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8837A" w14:textId="77777777" w:rsidR="00F92BA9" w:rsidRDefault="00F92BA9" w:rsidP="00F92BA9">
      <w:pPr>
        <w:spacing w:line="360" w:lineRule="auto"/>
        <w:jc w:val="center"/>
        <w:rPr>
          <w:b/>
          <w:sz w:val="26"/>
          <w:szCs w:val="26"/>
        </w:rPr>
      </w:pPr>
      <w:r w:rsidRPr="001B4919">
        <w:rPr>
          <w:b/>
          <w:sz w:val="26"/>
          <w:szCs w:val="26"/>
        </w:rPr>
        <w:t>CICLO DE CHARLAS 2016</w:t>
      </w:r>
    </w:p>
    <w:p w14:paraId="144ED42D" w14:textId="4FBA5A92" w:rsidR="009C01E1" w:rsidRPr="001B4919" w:rsidRDefault="009C01E1" w:rsidP="00F92BA9">
      <w:pPr>
        <w:spacing w:line="360" w:lineRule="auto"/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ABADÍA DE SANTA ESCOLÁSTICA</w:t>
      </w:r>
    </w:p>
    <w:bookmarkEnd w:id="0"/>
    <w:p w14:paraId="08D8D1BD" w14:textId="77777777" w:rsidR="00F92BA9" w:rsidRPr="001B4919" w:rsidRDefault="00F92BA9" w:rsidP="00F92BA9">
      <w:pPr>
        <w:spacing w:line="360" w:lineRule="auto"/>
        <w:jc w:val="center"/>
        <w:rPr>
          <w:b/>
          <w:color w:val="FF0000"/>
          <w:sz w:val="26"/>
          <w:szCs w:val="26"/>
        </w:rPr>
      </w:pPr>
      <w:r w:rsidRPr="001B4919">
        <w:rPr>
          <w:b/>
          <w:color w:val="FF0000"/>
          <w:sz w:val="26"/>
          <w:szCs w:val="26"/>
        </w:rPr>
        <w:t xml:space="preserve">LA PASCUA: LA PLENITUD DE LA MISERICORDIA </w:t>
      </w:r>
    </w:p>
    <w:p w14:paraId="00F3013A" w14:textId="77777777" w:rsidR="00F92BA9" w:rsidRPr="001B4919" w:rsidRDefault="00F92BA9" w:rsidP="00F92BA9">
      <w:pPr>
        <w:spacing w:line="360" w:lineRule="auto"/>
        <w:jc w:val="center"/>
        <w:rPr>
          <w:b/>
          <w:sz w:val="26"/>
          <w:szCs w:val="26"/>
        </w:rPr>
      </w:pPr>
    </w:p>
    <w:p w14:paraId="0582BF14" w14:textId="02D4661F" w:rsidR="00F92BA9" w:rsidRPr="001B4919" w:rsidRDefault="00F92BA9" w:rsidP="00F92BA9">
      <w:pPr>
        <w:spacing w:line="360" w:lineRule="auto"/>
        <w:jc w:val="both"/>
        <w:rPr>
          <w:b/>
          <w:sz w:val="26"/>
          <w:szCs w:val="26"/>
        </w:rPr>
      </w:pPr>
      <w:r w:rsidRPr="001B4919">
        <w:rPr>
          <w:b/>
          <w:sz w:val="26"/>
          <w:szCs w:val="26"/>
        </w:rPr>
        <w:t>SEGUNDA CHARLA (16 Y 18 DE ABRIL)</w:t>
      </w:r>
    </w:p>
    <w:p w14:paraId="0E14B83D" w14:textId="77777777" w:rsidR="00F92BA9" w:rsidRPr="001B4919" w:rsidRDefault="00F92BA9" w:rsidP="00F92BA9">
      <w:pPr>
        <w:spacing w:line="360" w:lineRule="auto"/>
        <w:jc w:val="both"/>
        <w:rPr>
          <w:b/>
          <w:color w:val="FF0000"/>
          <w:sz w:val="26"/>
          <w:szCs w:val="26"/>
        </w:rPr>
      </w:pPr>
      <w:r w:rsidRPr="001B4919">
        <w:rPr>
          <w:b/>
          <w:color w:val="FF0000"/>
          <w:sz w:val="26"/>
          <w:szCs w:val="26"/>
        </w:rPr>
        <w:t xml:space="preserve">LA MISERICORDIA COMO DON: Te doy lo que tengo. </w:t>
      </w:r>
    </w:p>
    <w:p w14:paraId="59F2245F" w14:textId="77777777" w:rsidR="00F005EB" w:rsidRDefault="00F005EB" w:rsidP="00F005EB">
      <w:pPr>
        <w:ind w:firstLine="0"/>
        <w:jc w:val="both"/>
        <w:rPr>
          <w:b/>
          <w:sz w:val="26"/>
          <w:szCs w:val="26"/>
          <w:u w:val="single"/>
        </w:rPr>
      </w:pPr>
    </w:p>
    <w:p w14:paraId="1784BA77" w14:textId="77777777" w:rsidR="00F005EB" w:rsidRPr="004B23CF" w:rsidRDefault="00F005EB" w:rsidP="00F005EB">
      <w:pPr>
        <w:ind w:firstLine="0"/>
        <w:jc w:val="both"/>
        <w:rPr>
          <w:b/>
          <w:sz w:val="26"/>
          <w:szCs w:val="26"/>
          <w:u w:val="single"/>
        </w:rPr>
      </w:pPr>
      <w:r w:rsidRPr="004B23CF">
        <w:rPr>
          <w:b/>
          <w:sz w:val="26"/>
          <w:szCs w:val="26"/>
          <w:u w:val="single"/>
        </w:rPr>
        <w:t>Textos citados y comentados</w:t>
      </w:r>
    </w:p>
    <w:p w14:paraId="650D8819" w14:textId="77777777" w:rsidR="002106EB" w:rsidRPr="001B4919" w:rsidRDefault="002106EB" w:rsidP="00801B4F">
      <w:pPr>
        <w:widowControl w:val="0"/>
        <w:autoSpaceDE w:val="0"/>
        <w:autoSpaceDN w:val="0"/>
        <w:adjustRightInd w:val="0"/>
        <w:ind w:firstLine="0"/>
        <w:rPr>
          <w:rFonts w:ascii="Times" w:eastAsiaTheme="minorEastAsia" w:hAnsi="Times" w:cs="Times"/>
          <w:b/>
          <w:sz w:val="26"/>
          <w:szCs w:val="26"/>
          <w:lang w:val="en-US"/>
        </w:rPr>
      </w:pPr>
    </w:p>
    <w:p w14:paraId="22FC1160" w14:textId="38B724DA" w:rsidR="002106EB" w:rsidRPr="001B4919" w:rsidRDefault="002106EB" w:rsidP="00801B4F">
      <w:pPr>
        <w:widowControl w:val="0"/>
        <w:autoSpaceDE w:val="0"/>
        <w:autoSpaceDN w:val="0"/>
        <w:adjustRightInd w:val="0"/>
        <w:ind w:firstLine="0"/>
        <w:rPr>
          <w:rFonts w:ascii="Times" w:eastAsiaTheme="minorEastAsia" w:hAnsi="Times" w:cs="Times"/>
          <w:b/>
          <w:sz w:val="26"/>
          <w:szCs w:val="26"/>
          <w:lang w:val="en-US"/>
        </w:rPr>
      </w:pPr>
      <w:r w:rsidRPr="001B4919">
        <w:rPr>
          <w:rFonts w:ascii="Times" w:eastAsiaTheme="minorEastAsia" w:hAnsi="Times" w:cs="Times"/>
          <w:b/>
          <w:sz w:val="26"/>
          <w:szCs w:val="26"/>
          <w:lang w:val="en-US"/>
        </w:rPr>
        <w:t>SAGRADA ESCRITURA</w:t>
      </w:r>
    </w:p>
    <w:p w14:paraId="3B3343A7" w14:textId="77777777" w:rsidR="002106EB" w:rsidRPr="001B4919" w:rsidRDefault="002106EB" w:rsidP="00801B4F">
      <w:pPr>
        <w:widowControl w:val="0"/>
        <w:autoSpaceDE w:val="0"/>
        <w:autoSpaceDN w:val="0"/>
        <w:adjustRightInd w:val="0"/>
        <w:ind w:firstLine="0"/>
        <w:rPr>
          <w:rFonts w:ascii="Times" w:eastAsiaTheme="minorEastAsia" w:hAnsi="Times" w:cs="Times"/>
          <w:b/>
          <w:sz w:val="26"/>
          <w:szCs w:val="26"/>
          <w:lang w:val="en-US"/>
        </w:rPr>
      </w:pPr>
    </w:p>
    <w:p w14:paraId="5D979184" w14:textId="4319B4F9" w:rsidR="00801B4F" w:rsidRPr="001B4919" w:rsidRDefault="00801B4F" w:rsidP="00801B4F">
      <w:pPr>
        <w:widowControl w:val="0"/>
        <w:autoSpaceDE w:val="0"/>
        <w:autoSpaceDN w:val="0"/>
        <w:adjustRightInd w:val="0"/>
        <w:ind w:firstLine="0"/>
        <w:rPr>
          <w:rFonts w:ascii="Times" w:eastAsiaTheme="minorEastAsia" w:hAnsi="Times" w:cs="Times"/>
          <w:b/>
          <w:sz w:val="26"/>
          <w:szCs w:val="26"/>
          <w:lang w:val="en-US"/>
        </w:rPr>
      </w:pPr>
      <w:proofErr w:type="spellStart"/>
      <w:r w:rsidRPr="001B4919">
        <w:rPr>
          <w:rFonts w:ascii="Times" w:eastAsiaTheme="minorEastAsia" w:hAnsi="Times" w:cs="Times"/>
          <w:b/>
          <w:sz w:val="26"/>
          <w:szCs w:val="26"/>
          <w:lang w:val="en-US"/>
        </w:rPr>
        <w:t>Hechos</w:t>
      </w:r>
      <w:proofErr w:type="spellEnd"/>
      <w:r w:rsidRPr="001B4919">
        <w:rPr>
          <w:rFonts w:ascii="Times" w:eastAsiaTheme="minorEastAsia" w:hAnsi="Times" w:cs="Times"/>
          <w:b/>
          <w:sz w:val="26"/>
          <w:szCs w:val="26"/>
          <w:lang w:val="en-US"/>
        </w:rPr>
        <w:t xml:space="preserve"> de los </w:t>
      </w:r>
      <w:proofErr w:type="spellStart"/>
      <w:r w:rsidRPr="001B4919">
        <w:rPr>
          <w:rFonts w:ascii="Times" w:eastAsiaTheme="minorEastAsia" w:hAnsi="Times" w:cs="Times"/>
          <w:b/>
          <w:sz w:val="26"/>
          <w:szCs w:val="26"/>
          <w:lang w:val="en-US"/>
        </w:rPr>
        <w:t>Apóstoles</w:t>
      </w:r>
      <w:proofErr w:type="spellEnd"/>
      <w:r w:rsidRPr="001B4919">
        <w:rPr>
          <w:rFonts w:ascii="Times" w:eastAsiaTheme="minorEastAsia" w:hAnsi="Times" w:cs="Times"/>
          <w:b/>
          <w:sz w:val="26"/>
          <w:szCs w:val="26"/>
          <w:lang w:val="en-US"/>
        </w:rPr>
        <w:t>, 3</w:t>
      </w:r>
      <w:r w:rsidR="00DA12B7" w:rsidRPr="001B4919">
        <w:rPr>
          <w:rFonts w:ascii="Times" w:eastAsiaTheme="minorEastAsia" w:hAnsi="Times" w:cs="Times"/>
          <w:b/>
          <w:sz w:val="26"/>
          <w:szCs w:val="26"/>
          <w:lang w:val="en-US"/>
        </w:rPr>
        <w:t>, 1-11</w:t>
      </w:r>
    </w:p>
    <w:p w14:paraId="723797B7" w14:textId="1E1B1DC1" w:rsidR="00801B4F" w:rsidRPr="001B4919" w:rsidRDefault="00801B4F" w:rsidP="00801B4F">
      <w:pPr>
        <w:widowControl w:val="0"/>
        <w:autoSpaceDE w:val="0"/>
        <w:autoSpaceDN w:val="0"/>
        <w:adjustRightInd w:val="0"/>
        <w:ind w:firstLine="0"/>
        <w:jc w:val="both"/>
        <w:rPr>
          <w:rFonts w:ascii="Times" w:eastAsiaTheme="minorEastAsia" w:hAnsi="Times" w:cs="Times"/>
          <w:sz w:val="26"/>
          <w:szCs w:val="26"/>
          <w:lang w:val="en-US"/>
        </w:rPr>
      </w:pPr>
      <w:proofErr w:type="gram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En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una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ocasión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, Pedro y Juan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subían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al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Templo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para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la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oración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de la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tarde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>.</w:t>
      </w:r>
      <w:proofErr w:type="gram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Allí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encontraron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a </w:t>
      </w:r>
      <w:proofErr w:type="gram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un</w:t>
      </w:r>
      <w:proofErr w:type="gram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paralítico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de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nacimiento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,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que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ponían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diariamente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junto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a la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puerta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del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Templo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llamada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«la Hermosa»,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para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pedir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limosna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a los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que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entraban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. </w:t>
      </w:r>
      <w:proofErr w:type="spellStart"/>
      <w:proofErr w:type="gram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Cuando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él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vio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a Pedro y a Juan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entrar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en el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Templo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, les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pidió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una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limosna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>.</w:t>
      </w:r>
      <w:proofErr w:type="gram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Entonces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Pedro,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fijando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gram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la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mirada</w:t>
      </w:r>
      <w:proofErr w:type="spellEnd"/>
      <w:proofErr w:type="gram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en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él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, lo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mismo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que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Juan, le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dijo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>: «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Míranos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». </w:t>
      </w:r>
      <w:proofErr w:type="gram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El hombre los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miró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fijamente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esperando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que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le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dieran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algo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>.</w:t>
      </w:r>
      <w:proofErr w:type="gram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Pedro le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dijo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: «No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tengo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plata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proofErr w:type="gram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ni</w:t>
      </w:r>
      <w:proofErr w:type="spellEnd"/>
      <w:proofErr w:type="gram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oro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,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pero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te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doy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lo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que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tengo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: en el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nombre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de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Jesucristo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de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Nazaret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,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levántate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y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camina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». Y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tomándolo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de la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mano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derecha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, lo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levantó</w:t>
      </w:r>
      <w:proofErr w:type="spellEnd"/>
      <w:proofErr w:type="gram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;</w:t>
      </w:r>
      <w:proofErr w:type="gram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de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inmediato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, se le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fortalecieron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los pies y los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tobillos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.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Dando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gram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un</w:t>
      </w:r>
      <w:proofErr w:type="gram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salto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, se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puso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de pie y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comenzó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a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caminar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; y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entró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con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ellos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en el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Templo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,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caminando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,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saltando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y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glorificando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a Dios. Toda la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gente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lo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vio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caminar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y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alabar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a Dios.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Reconocieron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que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era el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mendigo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que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pedía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limosna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sentado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a la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puerta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del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Templo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llamada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«la Hermosa», y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quedaron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asombrados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y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llenos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de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admiración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por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lo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que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le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había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sucedido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. Como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él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no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soltaba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a Pedro y a Juan,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todo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el pueblo,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lleno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de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asombro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,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corrió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hacia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ellos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,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que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estaban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en el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pórtico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de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Salomón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>.</w:t>
      </w:r>
    </w:p>
    <w:p w14:paraId="79084B8B" w14:textId="77777777" w:rsidR="00801B4F" w:rsidRPr="001B4919" w:rsidRDefault="00801B4F" w:rsidP="000C51F2">
      <w:pPr>
        <w:spacing w:line="336" w:lineRule="auto"/>
        <w:jc w:val="both"/>
        <w:rPr>
          <w:rFonts w:ascii="Times New Roman" w:hAnsi="Times New Roman"/>
          <w:i/>
          <w:sz w:val="26"/>
          <w:szCs w:val="26"/>
        </w:rPr>
      </w:pPr>
    </w:p>
    <w:p w14:paraId="532B1D2B" w14:textId="380ADEA7" w:rsidR="002106EB" w:rsidRPr="001B4919" w:rsidRDefault="002106EB" w:rsidP="002106EB">
      <w:pPr>
        <w:widowControl w:val="0"/>
        <w:autoSpaceDE w:val="0"/>
        <w:autoSpaceDN w:val="0"/>
        <w:adjustRightInd w:val="0"/>
        <w:ind w:firstLine="0"/>
        <w:rPr>
          <w:rFonts w:ascii="Times" w:eastAsiaTheme="minorEastAsia" w:hAnsi="Times" w:cs="Times"/>
          <w:b/>
          <w:sz w:val="26"/>
          <w:szCs w:val="26"/>
          <w:lang w:val="en-US"/>
        </w:rPr>
      </w:pPr>
      <w:r w:rsidRPr="001B4919">
        <w:rPr>
          <w:rFonts w:ascii="Times" w:eastAsiaTheme="minorEastAsia" w:hAnsi="Times" w:cs="Times"/>
          <w:b/>
          <w:sz w:val="26"/>
          <w:szCs w:val="26"/>
          <w:lang w:val="en-US"/>
        </w:rPr>
        <w:t>PAPAS</w:t>
      </w:r>
    </w:p>
    <w:p w14:paraId="1BD9A738" w14:textId="77777777" w:rsidR="002106EB" w:rsidRPr="001B4919" w:rsidRDefault="002106EB" w:rsidP="002106EB">
      <w:pPr>
        <w:widowControl w:val="0"/>
        <w:autoSpaceDE w:val="0"/>
        <w:autoSpaceDN w:val="0"/>
        <w:adjustRightInd w:val="0"/>
        <w:ind w:firstLine="0"/>
        <w:rPr>
          <w:rFonts w:ascii="Times" w:eastAsiaTheme="minorEastAsia" w:hAnsi="Times" w:cs="Times"/>
          <w:b/>
          <w:sz w:val="26"/>
          <w:szCs w:val="26"/>
          <w:lang w:val="en-US"/>
        </w:rPr>
      </w:pPr>
    </w:p>
    <w:p w14:paraId="4BB7E2A1" w14:textId="687E0723" w:rsidR="002106EB" w:rsidRPr="001B4919" w:rsidRDefault="002106EB" w:rsidP="002106EB">
      <w:pPr>
        <w:widowControl w:val="0"/>
        <w:autoSpaceDE w:val="0"/>
        <w:autoSpaceDN w:val="0"/>
        <w:adjustRightInd w:val="0"/>
        <w:ind w:firstLine="0"/>
        <w:jc w:val="both"/>
        <w:rPr>
          <w:rFonts w:ascii="Times" w:eastAsiaTheme="minorEastAsia" w:hAnsi="Times" w:cs="Times"/>
          <w:sz w:val="26"/>
          <w:szCs w:val="26"/>
          <w:lang w:val="en-US"/>
        </w:rPr>
      </w:pPr>
      <w:r w:rsidRPr="001B4919">
        <w:rPr>
          <w:rFonts w:ascii="Times" w:eastAsiaTheme="minorEastAsia" w:hAnsi="Times" w:cs="Times"/>
          <w:b/>
          <w:sz w:val="26"/>
          <w:szCs w:val="26"/>
          <w:lang w:val="en-US"/>
        </w:rPr>
        <w:t xml:space="preserve">Juan Pablo II </w:t>
      </w:r>
      <w:proofErr w:type="spellStart"/>
      <w:r w:rsidRPr="001B4919">
        <w:rPr>
          <w:rFonts w:ascii="Times" w:eastAsiaTheme="minorEastAsia" w:hAnsi="Times" w:cs="Times"/>
          <w:b/>
          <w:sz w:val="26"/>
          <w:szCs w:val="26"/>
          <w:lang w:val="en-US"/>
        </w:rPr>
        <w:t>Evangelium</w:t>
      </w:r>
      <w:proofErr w:type="spellEnd"/>
      <w:r w:rsidRPr="001B4919">
        <w:rPr>
          <w:rFonts w:ascii="Times" w:eastAsiaTheme="minorEastAsia" w:hAnsi="Times" w:cs="Times"/>
          <w:b/>
          <w:sz w:val="26"/>
          <w:szCs w:val="26"/>
          <w:lang w:val="en-US"/>
        </w:rPr>
        <w:t xml:space="preserve"> Vitae</w:t>
      </w:r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</w:p>
    <w:p w14:paraId="4E47198B" w14:textId="77777777" w:rsidR="00801B4F" w:rsidRPr="001B4919" w:rsidRDefault="00801B4F" w:rsidP="002106EB">
      <w:pPr>
        <w:spacing w:line="336" w:lineRule="auto"/>
        <w:ind w:firstLine="0"/>
        <w:jc w:val="both"/>
        <w:rPr>
          <w:rFonts w:ascii="Times New Roman" w:hAnsi="Times New Roman"/>
          <w:i/>
          <w:sz w:val="26"/>
          <w:szCs w:val="26"/>
        </w:rPr>
      </w:pPr>
    </w:p>
    <w:p w14:paraId="70DE722C" w14:textId="7417BA11" w:rsidR="000C51F2" w:rsidRPr="001B4919" w:rsidRDefault="002106EB" w:rsidP="002106EB">
      <w:pPr>
        <w:widowControl w:val="0"/>
        <w:autoSpaceDE w:val="0"/>
        <w:autoSpaceDN w:val="0"/>
        <w:adjustRightInd w:val="0"/>
        <w:ind w:firstLine="0"/>
        <w:jc w:val="both"/>
        <w:rPr>
          <w:rFonts w:ascii="Times" w:eastAsiaTheme="minorEastAsia" w:hAnsi="Times" w:cs="Times"/>
          <w:sz w:val="26"/>
          <w:szCs w:val="26"/>
          <w:lang w:val="en-US"/>
        </w:rPr>
      </w:pPr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La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Iglesia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que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anuncia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a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Jesús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proofErr w:type="gram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como</w:t>
      </w:r>
      <w:proofErr w:type="spellEnd"/>
      <w:proofErr w:type="gram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aquél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que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«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pasó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haciendo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el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bien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y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curando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a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todos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los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oprimidos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por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el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diablo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,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porque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Dios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estaba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con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él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» (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Hch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10, 38),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es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portadora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de un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mensaje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de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salvación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que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resuena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con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toda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su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novedad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precisamente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en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las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situaciones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de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miseria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y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pobreza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de la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vida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del hombre.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Así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hace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Pedro en la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curación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del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tullido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, al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que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ponían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todos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los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días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junto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a la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puerta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« Hermosa » del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templo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de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Jerusalén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para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pedir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limosna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: « No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tengo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plata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proofErr w:type="gram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ni</w:t>
      </w:r>
      <w:proofErr w:type="spellEnd"/>
      <w:proofErr w:type="gram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oro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;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pero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lo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que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tengo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,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te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doy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: en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nombre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de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Jesucristo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, el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Nazareno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,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ponte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a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andar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» (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Hch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3, 6).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Por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la </w:t>
      </w:r>
      <w:proofErr w:type="spellStart"/>
      <w:proofErr w:type="gram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fe</w:t>
      </w:r>
      <w:proofErr w:type="spellEnd"/>
      <w:proofErr w:type="gram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en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Jesús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, «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autor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de la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vida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» (cf.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Hch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3, 15), la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vida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que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yace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abandonada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y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suplicante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vuelve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a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ser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lastRenderedPageBreak/>
        <w:t>consciente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de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sí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misma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y de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su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plena </w:t>
      </w:r>
      <w:proofErr w:type="spellStart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>dignidad</w:t>
      </w:r>
      <w:proofErr w:type="spellEnd"/>
      <w:r w:rsidR="00A85ED1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. </w:t>
      </w:r>
    </w:p>
    <w:p w14:paraId="59E56306" w14:textId="77777777" w:rsidR="00A85ED1" w:rsidRPr="001B4919" w:rsidRDefault="00A85ED1" w:rsidP="002106EB">
      <w:pPr>
        <w:widowControl w:val="0"/>
        <w:autoSpaceDE w:val="0"/>
        <w:autoSpaceDN w:val="0"/>
        <w:adjustRightInd w:val="0"/>
        <w:ind w:firstLine="0"/>
        <w:jc w:val="both"/>
        <w:rPr>
          <w:rFonts w:ascii="Times" w:eastAsiaTheme="minorEastAsia" w:hAnsi="Times" w:cs="Times"/>
          <w:sz w:val="26"/>
          <w:szCs w:val="26"/>
          <w:lang w:val="en-US"/>
        </w:rPr>
      </w:pPr>
    </w:p>
    <w:p w14:paraId="74EA540B" w14:textId="77777777" w:rsidR="00F005EB" w:rsidRPr="00F005EB" w:rsidRDefault="00F005EB" w:rsidP="00F005EB">
      <w:pPr>
        <w:widowControl w:val="0"/>
        <w:autoSpaceDE w:val="0"/>
        <w:autoSpaceDN w:val="0"/>
        <w:adjustRightInd w:val="0"/>
        <w:ind w:firstLine="0"/>
        <w:jc w:val="both"/>
        <w:rPr>
          <w:rFonts w:ascii="Times" w:eastAsiaTheme="minorEastAsia" w:hAnsi="Times" w:cs="Times"/>
          <w:b/>
          <w:sz w:val="26"/>
          <w:szCs w:val="26"/>
          <w:lang w:val="en-US"/>
        </w:rPr>
      </w:pPr>
      <w:r w:rsidRPr="00F005EB">
        <w:rPr>
          <w:rFonts w:ascii="Times" w:eastAsiaTheme="minorEastAsia" w:hAnsi="Times" w:cs="Times"/>
          <w:b/>
          <w:sz w:val="26"/>
          <w:szCs w:val="26"/>
          <w:lang w:val="en-US"/>
        </w:rPr>
        <w:t>Francisco (</w:t>
      </w:r>
      <w:proofErr w:type="spellStart"/>
      <w:r w:rsidRPr="00F005EB">
        <w:rPr>
          <w:rFonts w:ascii="Times" w:eastAsiaTheme="minorEastAsia" w:hAnsi="Times" w:cs="Times"/>
          <w:b/>
          <w:sz w:val="26"/>
          <w:szCs w:val="26"/>
          <w:lang w:val="en-US"/>
        </w:rPr>
        <w:t>Misericordiae</w:t>
      </w:r>
      <w:proofErr w:type="spellEnd"/>
      <w:r w:rsidRPr="00F005EB">
        <w:rPr>
          <w:rFonts w:ascii="Times" w:eastAsiaTheme="minorEastAsia" w:hAnsi="Times" w:cs="Times"/>
          <w:b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b/>
          <w:sz w:val="26"/>
          <w:szCs w:val="26"/>
          <w:lang w:val="en-US"/>
        </w:rPr>
        <w:t>vultus</w:t>
      </w:r>
      <w:proofErr w:type="spellEnd"/>
      <w:r w:rsidRPr="00F005EB">
        <w:rPr>
          <w:rFonts w:ascii="Times" w:eastAsiaTheme="minorEastAsia" w:hAnsi="Times" w:cs="Times"/>
          <w:b/>
          <w:sz w:val="26"/>
          <w:szCs w:val="26"/>
          <w:lang w:val="en-US"/>
        </w:rPr>
        <w:t>)</w:t>
      </w:r>
    </w:p>
    <w:p w14:paraId="5CA72B79" w14:textId="22833A0C" w:rsidR="00F005EB" w:rsidRPr="00F005EB" w:rsidRDefault="00F005EB" w:rsidP="00F005EB">
      <w:pPr>
        <w:widowControl w:val="0"/>
        <w:autoSpaceDE w:val="0"/>
        <w:autoSpaceDN w:val="0"/>
        <w:adjustRightInd w:val="0"/>
        <w:ind w:firstLine="0"/>
        <w:jc w:val="both"/>
        <w:rPr>
          <w:rFonts w:ascii="Times" w:eastAsiaTheme="minorEastAsia" w:hAnsi="Times" w:cs="Times"/>
          <w:sz w:val="26"/>
          <w:szCs w:val="26"/>
          <w:lang w:val="en-US"/>
        </w:rPr>
      </w:pP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Jesús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afirma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que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la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misericordia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no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es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solo el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obrar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del Padre,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sino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que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proofErr w:type="gram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ella</w:t>
      </w:r>
      <w:proofErr w:type="spellEnd"/>
      <w:proofErr w:type="gram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se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convierte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en el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criterio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para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saber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quiénes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son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realmente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sus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verdaderos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hijos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.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Así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entonces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,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estamos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llamados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a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vivir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de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misericordia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,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porque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a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nosotros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en primer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lugar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se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nos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ha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aplicado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misericordia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. El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perdón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de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las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ofensas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deviene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la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expresión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más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evidente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del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amor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misericordioso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y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para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nosotros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cristianos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es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gram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un</w:t>
      </w:r>
      <w:proofErr w:type="gram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imperativo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del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que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no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podemos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prescindir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>. ¡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Cómo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es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difícil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muchas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veces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perdonar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! </w:t>
      </w:r>
      <w:proofErr w:type="gram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Y, sin embargo, el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perdón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es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el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instrumento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puesto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en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nuestras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frágiles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manos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para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alcanzar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la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serenidad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del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corazón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>.</w:t>
      </w:r>
      <w:proofErr w:type="gram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eastAsiaTheme="minorEastAsia" w:hAnsi="Times" w:cs="Times"/>
          <w:sz w:val="26"/>
          <w:szCs w:val="26"/>
          <w:lang w:val="en-US"/>
        </w:rPr>
        <w:t>E</w:t>
      </w:r>
      <w:r w:rsidRPr="00F005EB">
        <w:rPr>
          <w:rFonts w:ascii="Times" w:eastAsiaTheme="minorEastAsia" w:hAnsi="Times" w:cs="Times"/>
          <w:sz w:val="26"/>
          <w:szCs w:val="26"/>
          <w:lang w:val="en-US"/>
        </w:rPr>
        <w:t>scuchemos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la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palabra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de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Jesús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que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ha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señalado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la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misericordia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proofErr w:type="gram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como</w:t>
      </w:r>
      <w:proofErr w:type="spellEnd"/>
      <w:proofErr w:type="gram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ideal de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vida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y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como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criterio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de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credibilidad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de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nuestra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fe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>. « 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Dichosos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los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misericordiosos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,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porque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encontrarán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misericordia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 » (Mt 5,7)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es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la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bienaventuranza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en la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que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hay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que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inspirarse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proofErr w:type="gram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durante</w:t>
      </w:r>
      <w:proofErr w:type="spellEnd"/>
      <w:proofErr w:type="gram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este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Año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Santo.</w:t>
      </w:r>
    </w:p>
    <w:p w14:paraId="143B9601" w14:textId="77777777" w:rsidR="00F005EB" w:rsidRPr="001B4919" w:rsidRDefault="00F005EB" w:rsidP="00F005EB">
      <w:pPr>
        <w:widowControl w:val="0"/>
        <w:autoSpaceDE w:val="0"/>
        <w:autoSpaceDN w:val="0"/>
        <w:adjustRightInd w:val="0"/>
        <w:ind w:firstLine="0"/>
        <w:jc w:val="both"/>
        <w:rPr>
          <w:rFonts w:ascii="Times" w:eastAsiaTheme="minorEastAsia" w:hAnsi="Times" w:cs="Times"/>
          <w:sz w:val="26"/>
          <w:szCs w:val="26"/>
          <w:lang w:val="en-US"/>
        </w:rPr>
      </w:pPr>
      <w:proofErr w:type="gram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Como se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puede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notar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, la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misericordia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en la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Sagrada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Escritura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es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la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palabra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clave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para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indicar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el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actuar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de Dios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hacia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nosotros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>.</w:t>
      </w:r>
      <w:proofErr w:type="gram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Él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no se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limita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gram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a</w:t>
      </w:r>
      <w:proofErr w:type="gram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afirmar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su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amor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,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sino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que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lo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hace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visible y tangible. </w:t>
      </w:r>
      <w:proofErr w:type="gram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El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amor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,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después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de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todo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,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nunca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podrá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ser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una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palabra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abstracta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>.</w:t>
      </w:r>
      <w:proofErr w:type="gram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Por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su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misma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naturaleza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es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vida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concreta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: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intenciones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,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actitudes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,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comportamientos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que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se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verifican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en el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vivir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cotidiano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. La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misericordia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de Dios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es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su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responsabilidad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por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nosotros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.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Él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se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siente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responsable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,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es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decir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,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desea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nuestro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bien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y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quiere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vernos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felices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,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colmados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de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alegría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y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serenos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. </w:t>
      </w:r>
      <w:proofErr w:type="spellStart"/>
      <w:proofErr w:type="gram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Es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sobre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esta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misma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amplitud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de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onda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que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se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debe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orientar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el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amor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misericordioso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de los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cristianos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>.</w:t>
      </w:r>
      <w:proofErr w:type="gram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gram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Como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ama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el Padre,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así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aman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los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hijos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>.</w:t>
      </w:r>
      <w:proofErr w:type="gram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Como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Él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es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misericordioso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,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así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estamos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nosotros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llamados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a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ser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misericordiosos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los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unos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 xml:space="preserve"> con los </w:t>
      </w:r>
      <w:proofErr w:type="spellStart"/>
      <w:r w:rsidRPr="00F005EB">
        <w:rPr>
          <w:rFonts w:ascii="Times" w:eastAsiaTheme="minorEastAsia" w:hAnsi="Times" w:cs="Times"/>
          <w:sz w:val="26"/>
          <w:szCs w:val="26"/>
          <w:lang w:val="en-US"/>
        </w:rPr>
        <w:t>otros</w:t>
      </w:r>
      <w:proofErr w:type="spellEnd"/>
      <w:r w:rsidRPr="00F005EB">
        <w:rPr>
          <w:rFonts w:ascii="Times" w:eastAsiaTheme="minorEastAsia" w:hAnsi="Times" w:cs="Times"/>
          <w:sz w:val="26"/>
          <w:szCs w:val="26"/>
          <w:lang w:val="en-US"/>
        </w:rPr>
        <w:t>.</w:t>
      </w:r>
    </w:p>
    <w:p w14:paraId="19AF4B59" w14:textId="77777777" w:rsidR="00F005EB" w:rsidRDefault="00F005EB" w:rsidP="002106EB">
      <w:pPr>
        <w:widowControl w:val="0"/>
        <w:autoSpaceDE w:val="0"/>
        <w:autoSpaceDN w:val="0"/>
        <w:adjustRightInd w:val="0"/>
        <w:ind w:firstLine="0"/>
        <w:jc w:val="both"/>
        <w:rPr>
          <w:rFonts w:ascii="Times" w:eastAsiaTheme="minorEastAsia" w:hAnsi="Times" w:cs="Times"/>
          <w:b/>
          <w:sz w:val="26"/>
          <w:szCs w:val="26"/>
          <w:lang w:val="en-US"/>
        </w:rPr>
      </w:pPr>
    </w:p>
    <w:p w14:paraId="53A3B14A" w14:textId="586989D8" w:rsidR="002106EB" w:rsidRPr="001B4919" w:rsidRDefault="002106EB" w:rsidP="002106EB">
      <w:pPr>
        <w:widowControl w:val="0"/>
        <w:autoSpaceDE w:val="0"/>
        <w:autoSpaceDN w:val="0"/>
        <w:adjustRightInd w:val="0"/>
        <w:ind w:firstLine="0"/>
        <w:jc w:val="both"/>
        <w:rPr>
          <w:rFonts w:ascii="Times" w:eastAsiaTheme="minorEastAsia" w:hAnsi="Times" w:cs="Times"/>
          <w:b/>
          <w:sz w:val="26"/>
          <w:szCs w:val="26"/>
          <w:lang w:val="en-US"/>
        </w:rPr>
      </w:pPr>
      <w:r w:rsidRPr="001B4919">
        <w:rPr>
          <w:rFonts w:ascii="Times" w:eastAsiaTheme="minorEastAsia" w:hAnsi="Times" w:cs="Times"/>
          <w:b/>
          <w:sz w:val="26"/>
          <w:szCs w:val="26"/>
          <w:lang w:val="en-US"/>
        </w:rPr>
        <w:t xml:space="preserve">Joseph Ratzinger, “De la </w:t>
      </w:r>
      <w:proofErr w:type="spellStart"/>
      <w:r w:rsidRPr="001B4919">
        <w:rPr>
          <w:rFonts w:ascii="Times" w:eastAsiaTheme="minorEastAsia" w:hAnsi="Times" w:cs="Times"/>
          <w:b/>
          <w:sz w:val="26"/>
          <w:szCs w:val="26"/>
          <w:lang w:val="en-US"/>
        </w:rPr>
        <w:t>mano</w:t>
      </w:r>
      <w:proofErr w:type="spellEnd"/>
      <w:r w:rsidRPr="001B4919">
        <w:rPr>
          <w:rFonts w:ascii="Times" w:eastAsiaTheme="minorEastAsia" w:hAnsi="Times" w:cs="Times"/>
          <w:b/>
          <w:sz w:val="26"/>
          <w:szCs w:val="26"/>
          <w:lang w:val="en-US"/>
        </w:rPr>
        <w:t xml:space="preserve"> de Cristo” </w:t>
      </w:r>
    </w:p>
    <w:p w14:paraId="49D54CEF" w14:textId="77777777" w:rsidR="002106EB" w:rsidRPr="001B4919" w:rsidRDefault="002106EB" w:rsidP="002106EB">
      <w:pPr>
        <w:widowControl w:val="0"/>
        <w:autoSpaceDE w:val="0"/>
        <w:autoSpaceDN w:val="0"/>
        <w:adjustRightInd w:val="0"/>
        <w:ind w:firstLine="0"/>
        <w:jc w:val="both"/>
        <w:rPr>
          <w:rFonts w:ascii="Times" w:eastAsiaTheme="minorEastAsia" w:hAnsi="Times" w:cs="Times"/>
          <w:sz w:val="26"/>
          <w:szCs w:val="26"/>
          <w:lang w:val="en-US"/>
        </w:rPr>
      </w:pP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Había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gram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un</w:t>
      </w:r>
      <w:proofErr w:type="gram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hombre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paralítico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que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pedía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limosna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delante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de la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llamada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«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Puerta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hermosa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» del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templo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. </w:t>
      </w:r>
      <w:proofErr w:type="spellStart"/>
      <w:proofErr w:type="gram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Incapaz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de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conseguirlo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por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sí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mismo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,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suplicaba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dinero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para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poder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subsistir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>.</w:t>
      </w:r>
      <w:proofErr w:type="gram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Pedía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dinero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proofErr w:type="gram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como</w:t>
      </w:r>
      <w:proofErr w:type="spellEnd"/>
      <w:proofErr w:type="gram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compensación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por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su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carencia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de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libertad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;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como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compensación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por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la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impotencia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vital a la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que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se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hallaba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sometido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.  Y se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acercan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a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él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Juan y Pedro, tan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pobres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en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dinero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proofErr w:type="gram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como</w:t>
      </w:r>
      <w:proofErr w:type="spellEnd"/>
      <w:proofErr w:type="gram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él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: No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tengo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oro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ni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plata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, dice el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segundo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. En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cambio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, son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muy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ricos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en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otra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cosa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que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aquel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hombre no ha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pensado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, y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que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no se le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ocurriría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suplicar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,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pero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que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es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lo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más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cabal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para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su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caso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: Lo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que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tengo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,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eso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proofErr w:type="gram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te</w:t>
      </w:r>
      <w:proofErr w:type="spellEnd"/>
      <w:proofErr w:type="gram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doy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. En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nombre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de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Jesucristo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nazareno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>, ¡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levántate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y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anda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!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Aquello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que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no ha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sido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buscado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, </w:t>
      </w:r>
      <w:proofErr w:type="spellStart"/>
      <w:proofErr w:type="gram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ni</w:t>
      </w:r>
      <w:proofErr w:type="spellEnd"/>
      <w:proofErr w:type="gram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esperado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,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ni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pedido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,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eso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es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lo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que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se da en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lugar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de la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deseada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compensación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. Ha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recibido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en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plenitud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lo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que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le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falta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: la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propia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vida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. Se le ha </w:t>
      </w:r>
      <w:proofErr w:type="gram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dado</w:t>
      </w:r>
      <w:proofErr w:type="gram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el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encuentro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consigo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mismo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.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Desde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proofErr w:type="gram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ese</w:t>
      </w:r>
      <w:proofErr w:type="spellEnd"/>
      <w:proofErr w:type="gram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instante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,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podrá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erguirse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sobre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sus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pies,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caminar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por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sí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mismo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, y,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como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señal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de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libertad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,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según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precisa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el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texto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,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brincar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.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Podrá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entrar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en el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templo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para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mostrar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su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reconocimiento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al Dios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creador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, en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armonía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con el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sí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de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toda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la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creación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;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para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afirmarse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ante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sí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mismo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y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decir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amén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a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su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Hacedor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>.</w:t>
      </w:r>
    </w:p>
    <w:p w14:paraId="2075C173" w14:textId="77777777" w:rsidR="002106EB" w:rsidRDefault="002106EB" w:rsidP="002106EB">
      <w:pPr>
        <w:widowControl w:val="0"/>
        <w:autoSpaceDE w:val="0"/>
        <w:autoSpaceDN w:val="0"/>
        <w:adjustRightInd w:val="0"/>
        <w:ind w:firstLine="0"/>
        <w:jc w:val="both"/>
        <w:rPr>
          <w:rFonts w:ascii="Times" w:eastAsiaTheme="minorEastAsia" w:hAnsi="Times" w:cs="Times"/>
          <w:sz w:val="26"/>
          <w:szCs w:val="26"/>
          <w:lang w:val="en-US"/>
        </w:rPr>
      </w:pPr>
    </w:p>
    <w:p w14:paraId="4D4A1D8E" w14:textId="1C43008E" w:rsidR="002106EB" w:rsidRPr="001B4919" w:rsidRDefault="002106EB" w:rsidP="002106EB">
      <w:pPr>
        <w:widowControl w:val="0"/>
        <w:autoSpaceDE w:val="0"/>
        <w:autoSpaceDN w:val="0"/>
        <w:adjustRightInd w:val="0"/>
        <w:ind w:firstLine="0"/>
        <w:rPr>
          <w:rFonts w:ascii="Times" w:eastAsiaTheme="minorEastAsia" w:hAnsi="Times" w:cs="Times"/>
          <w:b/>
          <w:sz w:val="26"/>
          <w:szCs w:val="26"/>
          <w:lang w:val="en-US"/>
        </w:rPr>
      </w:pPr>
      <w:r w:rsidRPr="001B4919">
        <w:rPr>
          <w:rFonts w:ascii="Times" w:eastAsiaTheme="minorEastAsia" w:hAnsi="Times" w:cs="Times"/>
          <w:b/>
          <w:sz w:val="26"/>
          <w:szCs w:val="26"/>
          <w:lang w:val="en-US"/>
        </w:rPr>
        <w:t xml:space="preserve">PADRES DE LA IGLESIA </w:t>
      </w:r>
    </w:p>
    <w:p w14:paraId="6C95A88B" w14:textId="77777777" w:rsidR="002106EB" w:rsidRPr="001B4919" w:rsidRDefault="002106EB" w:rsidP="002106EB">
      <w:pPr>
        <w:widowControl w:val="0"/>
        <w:autoSpaceDE w:val="0"/>
        <w:autoSpaceDN w:val="0"/>
        <w:adjustRightInd w:val="0"/>
        <w:ind w:firstLine="0"/>
        <w:rPr>
          <w:rFonts w:ascii="Times" w:eastAsiaTheme="minorEastAsia" w:hAnsi="Times" w:cs="Times"/>
          <w:b/>
          <w:sz w:val="26"/>
          <w:szCs w:val="26"/>
          <w:lang w:val="en-US"/>
        </w:rPr>
      </w:pPr>
    </w:p>
    <w:p w14:paraId="51791BE1" w14:textId="2E2F6DD7" w:rsidR="002106EB" w:rsidRPr="001B4919" w:rsidRDefault="002106EB" w:rsidP="002106EB">
      <w:pPr>
        <w:widowControl w:val="0"/>
        <w:autoSpaceDE w:val="0"/>
        <w:autoSpaceDN w:val="0"/>
        <w:adjustRightInd w:val="0"/>
        <w:ind w:firstLine="0"/>
        <w:rPr>
          <w:rFonts w:ascii="Times" w:eastAsiaTheme="minorEastAsia" w:hAnsi="Times" w:cs="Times"/>
          <w:b/>
          <w:sz w:val="26"/>
          <w:szCs w:val="26"/>
          <w:lang w:val="en-US"/>
        </w:rPr>
      </w:pPr>
      <w:r w:rsidRPr="001B4919">
        <w:rPr>
          <w:rFonts w:ascii="Times" w:eastAsiaTheme="minorEastAsia" w:hAnsi="Times" w:cs="Times"/>
          <w:b/>
          <w:sz w:val="26"/>
          <w:szCs w:val="26"/>
          <w:lang w:val="en-US"/>
        </w:rPr>
        <w:t xml:space="preserve">San </w:t>
      </w:r>
      <w:proofErr w:type="spellStart"/>
      <w:r w:rsidRPr="001B4919">
        <w:rPr>
          <w:rFonts w:ascii="Times" w:eastAsiaTheme="minorEastAsia" w:hAnsi="Times" w:cs="Times"/>
          <w:b/>
          <w:sz w:val="26"/>
          <w:szCs w:val="26"/>
          <w:lang w:val="en-US"/>
        </w:rPr>
        <w:t>Ambrosio</w:t>
      </w:r>
      <w:proofErr w:type="spellEnd"/>
    </w:p>
    <w:p w14:paraId="20CEF287" w14:textId="69C13271" w:rsidR="000C51F2" w:rsidRPr="001B4919" w:rsidRDefault="00A85ED1" w:rsidP="002106EB">
      <w:pPr>
        <w:widowControl w:val="0"/>
        <w:autoSpaceDE w:val="0"/>
        <w:autoSpaceDN w:val="0"/>
        <w:adjustRightInd w:val="0"/>
        <w:ind w:firstLine="0"/>
        <w:jc w:val="both"/>
        <w:rPr>
          <w:rFonts w:ascii="Times" w:eastAsiaTheme="minorEastAsia" w:hAnsi="Times" w:cs="Times"/>
          <w:sz w:val="26"/>
          <w:szCs w:val="26"/>
          <w:lang w:val="en-US"/>
        </w:rPr>
      </w:pP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Conócete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a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ti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misma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, </w:t>
      </w:r>
      <w:proofErr w:type="gram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alma</w:t>
      </w:r>
      <w:proofErr w:type="gram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her</w:t>
      </w:r>
      <w:r w:rsidR="002106EB" w:rsidRPr="001B4919">
        <w:rPr>
          <w:rFonts w:ascii="Times" w:eastAsiaTheme="minorEastAsia" w:hAnsi="Times" w:cs="Times"/>
          <w:sz w:val="26"/>
          <w:szCs w:val="26"/>
          <w:lang w:val="en-US"/>
        </w:rPr>
        <w:t>mosa</w:t>
      </w:r>
      <w:proofErr w:type="spellEnd"/>
      <w:r w:rsidR="002106EB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: </w:t>
      </w:r>
      <w:proofErr w:type="spellStart"/>
      <w:r w:rsidR="002106EB" w:rsidRPr="001B4919">
        <w:rPr>
          <w:rFonts w:ascii="Times" w:eastAsiaTheme="minorEastAsia" w:hAnsi="Times" w:cs="Times"/>
          <w:sz w:val="26"/>
          <w:szCs w:val="26"/>
          <w:lang w:val="en-US"/>
        </w:rPr>
        <w:t>tú</w:t>
      </w:r>
      <w:proofErr w:type="spellEnd"/>
      <w:r w:rsidR="002106EB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="002106EB" w:rsidRPr="001B4919">
        <w:rPr>
          <w:rFonts w:ascii="Times" w:eastAsiaTheme="minorEastAsia" w:hAnsi="Times" w:cs="Times"/>
          <w:sz w:val="26"/>
          <w:szCs w:val="26"/>
          <w:lang w:val="en-US"/>
        </w:rPr>
        <w:t>eres</w:t>
      </w:r>
      <w:proofErr w:type="spellEnd"/>
      <w:r w:rsidR="002106EB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la </w:t>
      </w:r>
      <w:proofErr w:type="spellStart"/>
      <w:r w:rsidR="002106EB" w:rsidRPr="001B4919">
        <w:rPr>
          <w:rFonts w:ascii="Times" w:eastAsiaTheme="minorEastAsia" w:hAnsi="Times" w:cs="Times"/>
          <w:sz w:val="26"/>
          <w:szCs w:val="26"/>
          <w:lang w:val="en-US"/>
        </w:rPr>
        <w:t>imagen</w:t>
      </w:r>
      <w:proofErr w:type="spellEnd"/>
      <w:r w:rsidR="002106EB"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de Dios.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Conócete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a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ti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mismo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, hombre: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tú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eres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la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gloria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de Dios (1 Co 11, 7). </w:t>
      </w:r>
      <w:proofErr w:type="spellStart"/>
      <w:proofErr w:type="gram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Escucha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de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qué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modo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eres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su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gloria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>.</w:t>
      </w:r>
      <w:proofErr w:type="gram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Dice el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profeta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: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Tu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ciencia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es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misteriosa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para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mí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(Sal 138, 6),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es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decir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: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tu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majestad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es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más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admirable en mi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obra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,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tu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sabiduría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es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exaltada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en la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mente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del hombre.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Mientras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me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considero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gram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a</w:t>
      </w:r>
      <w:proofErr w:type="gram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mí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mismo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, a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quien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tú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escrutas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en los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secretos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pensamientos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y en los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sentimientos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íntimos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,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reconozco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los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misterios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de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tu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ciencia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.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Por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tanto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,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conócete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a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ti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mismo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, hombre, lo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grande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que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eres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y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vigila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sobre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 </w:t>
      </w:r>
      <w:proofErr w:type="spellStart"/>
      <w:r w:rsidRPr="001B4919">
        <w:rPr>
          <w:rFonts w:ascii="Times" w:eastAsiaTheme="minorEastAsia" w:hAnsi="Times" w:cs="Times"/>
          <w:sz w:val="26"/>
          <w:szCs w:val="26"/>
          <w:lang w:val="en-US"/>
        </w:rPr>
        <w:t>ti</w:t>
      </w:r>
      <w:proofErr w:type="spellEnd"/>
      <w:r w:rsidRPr="001B4919">
        <w:rPr>
          <w:rFonts w:ascii="Times" w:eastAsiaTheme="minorEastAsia" w:hAnsi="Times" w:cs="Times"/>
          <w:sz w:val="26"/>
          <w:szCs w:val="26"/>
          <w:lang w:val="en-US"/>
        </w:rPr>
        <w:t xml:space="preserve">...» </w:t>
      </w:r>
    </w:p>
    <w:p w14:paraId="33B903AD" w14:textId="77777777" w:rsidR="002106EB" w:rsidRPr="001B4919" w:rsidRDefault="002106EB" w:rsidP="002106EB">
      <w:pPr>
        <w:widowControl w:val="0"/>
        <w:autoSpaceDE w:val="0"/>
        <w:autoSpaceDN w:val="0"/>
        <w:adjustRightInd w:val="0"/>
        <w:ind w:firstLine="0"/>
        <w:jc w:val="both"/>
        <w:rPr>
          <w:rFonts w:ascii="Times" w:eastAsiaTheme="minorEastAsia" w:hAnsi="Times" w:cs="Times"/>
          <w:sz w:val="26"/>
          <w:szCs w:val="26"/>
          <w:lang w:val="en-US"/>
        </w:rPr>
      </w:pPr>
    </w:p>
    <w:p w14:paraId="2BE69855" w14:textId="77777777" w:rsidR="000C51F2" w:rsidRPr="001B4919" w:rsidRDefault="000C51F2" w:rsidP="002106EB">
      <w:pPr>
        <w:widowControl w:val="0"/>
        <w:autoSpaceDE w:val="0"/>
        <w:autoSpaceDN w:val="0"/>
        <w:adjustRightInd w:val="0"/>
        <w:ind w:firstLine="0"/>
        <w:jc w:val="both"/>
        <w:rPr>
          <w:rFonts w:ascii="Times" w:eastAsiaTheme="minorEastAsia" w:hAnsi="Times" w:cs="Times"/>
          <w:sz w:val="26"/>
          <w:szCs w:val="26"/>
          <w:lang w:val="en-US"/>
        </w:rPr>
      </w:pPr>
    </w:p>
    <w:sectPr w:rsidR="000C51F2" w:rsidRPr="001B4919" w:rsidSect="001D1A5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F2"/>
    <w:rsid w:val="000A47CC"/>
    <w:rsid w:val="000C51F2"/>
    <w:rsid w:val="001B0C82"/>
    <w:rsid w:val="001B4919"/>
    <w:rsid w:val="001D1A5F"/>
    <w:rsid w:val="002106EB"/>
    <w:rsid w:val="003B128B"/>
    <w:rsid w:val="00704762"/>
    <w:rsid w:val="00801B4F"/>
    <w:rsid w:val="009C01E1"/>
    <w:rsid w:val="00A85ED1"/>
    <w:rsid w:val="00DA12B7"/>
    <w:rsid w:val="00F005EB"/>
    <w:rsid w:val="00F9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3997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1F2"/>
    <w:pPr>
      <w:ind w:firstLine="567"/>
    </w:pPr>
    <w:rPr>
      <w:rFonts w:ascii="Cambria" w:eastAsia="Cambria" w:hAnsi="Cambria" w:cs="Times New Roman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1F2"/>
    <w:pPr>
      <w:ind w:firstLine="567"/>
    </w:pPr>
    <w:rPr>
      <w:rFonts w:ascii="Cambria" w:eastAsia="Cambria" w:hAnsi="Cambria" w:cs="Times New Roman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850</Words>
  <Characters>4846</Characters>
  <Application>Microsoft Macintosh Word</Application>
  <DocSecurity>0</DocSecurity>
  <Lines>40</Lines>
  <Paragraphs>11</Paragraphs>
  <ScaleCrop>false</ScaleCrop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Escolástica</dc:creator>
  <cp:keywords/>
  <dc:description/>
  <cp:lastModifiedBy>Sitio Santa Escol´</cp:lastModifiedBy>
  <cp:revision>5</cp:revision>
  <dcterms:created xsi:type="dcterms:W3CDTF">2016-04-08T21:01:00Z</dcterms:created>
  <dcterms:modified xsi:type="dcterms:W3CDTF">2016-04-11T15:08:00Z</dcterms:modified>
</cp:coreProperties>
</file>